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E57C3" w14:textId="699F4B77" w:rsidR="003431AC" w:rsidRPr="003431AC" w:rsidRDefault="003431AC" w:rsidP="003431AC">
      <w:pPr>
        <w:jc w:val="center"/>
        <w:rPr>
          <w:rFonts w:ascii="Times New Roman" w:hAnsi="Times New Roman" w:cs="Times New Roman"/>
          <w:sz w:val="24"/>
          <w:szCs w:val="24"/>
        </w:rPr>
      </w:pPr>
      <w:r w:rsidRPr="003431AC">
        <w:rPr>
          <w:rFonts w:ascii="Times New Roman" w:hAnsi="Times New Roman" w:cs="Times New Roman"/>
          <w:sz w:val="24"/>
          <w:szCs w:val="24"/>
        </w:rPr>
        <w:t>ТЕХНИЧЕСКИЕ ПАРАМЕТРЫ</w:t>
      </w:r>
    </w:p>
    <w:p w14:paraId="051DC67C" w14:textId="77777777" w:rsidR="003431AC" w:rsidRDefault="003431AC" w:rsidP="003431AC">
      <w:pPr>
        <w:jc w:val="center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  <w:r w:rsidRPr="003431AC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 xml:space="preserve">Бесконтактные линзы для непрямой офтальмоскопии </w:t>
      </w:r>
    </w:p>
    <w:p w14:paraId="441F1282" w14:textId="1F1F0C0B" w:rsidR="003431AC" w:rsidRPr="003431AC" w:rsidRDefault="003431AC" w:rsidP="003431AC">
      <w:pPr>
        <w:jc w:val="center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</w:pPr>
      <w:r w:rsidRPr="003431AC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ru-RU"/>
        </w:rPr>
        <w:t>с щелевой лампой из комплекта КЛА-01 (232650)</w:t>
      </w:r>
    </w:p>
    <w:p w14:paraId="24C8D549" w14:textId="77777777" w:rsidR="003431AC" w:rsidRPr="003431AC" w:rsidRDefault="003431AC" w:rsidP="003431AC">
      <w:pPr>
        <w:jc w:val="center"/>
      </w:pPr>
    </w:p>
    <w:p w14:paraId="1E33A1C8" w14:textId="77777777" w:rsidR="003431AC" w:rsidRDefault="003431AC"/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694"/>
        <w:gridCol w:w="2410"/>
        <w:gridCol w:w="2552"/>
        <w:gridCol w:w="2551"/>
      </w:tblGrid>
      <w:tr w:rsidR="003431AC" w:rsidRPr="003431AC" w14:paraId="1AA6356C" w14:textId="77777777" w:rsidTr="003431AC">
        <w:tc>
          <w:tcPr>
            <w:tcW w:w="2694" w:type="dxa"/>
          </w:tcPr>
          <w:p w14:paraId="4D2B7B2D" w14:textId="76ED9CA9" w:rsidR="005E7E93" w:rsidRPr="003431AC" w:rsidRDefault="005E7E93" w:rsidP="00343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2410" w:type="dxa"/>
          </w:tcPr>
          <w:p w14:paraId="1821495D" w14:textId="5426FA1B" w:rsidR="005E7E93" w:rsidRPr="003431AC" w:rsidRDefault="00930B9E" w:rsidP="00343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3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L60D</w:t>
            </w:r>
          </w:p>
        </w:tc>
        <w:tc>
          <w:tcPr>
            <w:tcW w:w="2552" w:type="dxa"/>
          </w:tcPr>
          <w:p w14:paraId="50082A5C" w14:textId="5DFFE294" w:rsidR="005E7E93" w:rsidRPr="003431AC" w:rsidRDefault="00930B9E" w:rsidP="00343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3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L78D</w:t>
            </w:r>
          </w:p>
        </w:tc>
        <w:tc>
          <w:tcPr>
            <w:tcW w:w="2551" w:type="dxa"/>
          </w:tcPr>
          <w:p w14:paraId="644DE063" w14:textId="5DCC8566" w:rsidR="005E7E93" w:rsidRPr="003431AC" w:rsidRDefault="00930B9E" w:rsidP="00343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43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L90D</w:t>
            </w:r>
          </w:p>
        </w:tc>
      </w:tr>
      <w:tr w:rsidR="003431AC" w:rsidRPr="003431AC" w14:paraId="6F857BA3" w14:textId="77777777" w:rsidTr="003431AC">
        <w:tc>
          <w:tcPr>
            <w:tcW w:w="2694" w:type="dxa"/>
          </w:tcPr>
          <w:p w14:paraId="755C2295" w14:textId="1A94A21A" w:rsidR="003431AC" w:rsidRPr="003431AC" w:rsidRDefault="003431AC" w:rsidP="003431AC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Габаритные размеры, мм</w:t>
            </w:r>
          </w:p>
        </w:tc>
        <w:tc>
          <w:tcPr>
            <w:tcW w:w="2410" w:type="dxa"/>
          </w:tcPr>
          <w:p w14:paraId="6AA7B0BA" w14:textId="7722B22D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Ø30</w:t>
            </w:r>
            <w:r w:rsidR="00A64A1E">
              <w:rPr>
                <w:rFonts w:ascii="Times New Roman" w:hAnsi="Times New Roman" w:cs="Times New Roman"/>
                <w:lang w:eastAsia="ru-RU"/>
              </w:rPr>
              <w:t>.5</w:t>
            </w:r>
            <w:r w:rsidRPr="003431AC">
              <w:rPr>
                <w:rFonts w:ascii="Times New Roman" w:hAnsi="Times New Roman" w:cs="Times New Roman"/>
                <w:lang w:eastAsia="ru-RU"/>
              </w:rPr>
              <w:t xml:space="preserve"> х 17,5</w:t>
            </w:r>
          </w:p>
        </w:tc>
        <w:tc>
          <w:tcPr>
            <w:tcW w:w="2552" w:type="dxa"/>
          </w:tcPr>
          <w:p w14:paraId="3E33C07D" w14:textId="46EB8039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Ø30</w:t>
            </w:r>
            <w:r w:rsidR="00A64A1E">
              <w:rPr>
                <w:rFonts w:ascii="Times New Roman" w:hAnsi="Times New Roman" w:cs="Times New Roman"/>
                <w:lang w:eastAsia="ru-RU"/>
              </w:rPr>
              <w:t>.5</w:t>
            </w:r>
            <w:r w:rsidRPr="003431AC">
              <w:rPr>
                <w:rFonts w:ascii="Times New Roman" w:hAnsi="Times New Roman" w:cs="Times New Roman"/>
                <w:lang w:eastAsia="ru-RU"/>
              </w:rPr>
              <w:t xml:space="preserve"> х 17,5</w:t>
            </w:r>
          </w:p>
        </w:tc>
        <w:tc>
          <w:tcPr>
            <w:tcW w:w="2551" w:type="dxa"/>
          </w:tcPr>
          <w:p w14:paraId="626C4AFB" w14:textId="29C51071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Ø30</w:t>
            </w:r>
            <w:r w:rsidR="00A64A1E">
              <w:rPr>
                <w:rFonts w:ascii="Times New Roman" w:hAnsi="Times New Roman" w:cs="Times New Roman"/>
                <w:lang w:val="en-US" w:eastAsia="ru-RU"/>
              </w:rPr>
              <w:t>.5</w:t>
            </w:r>
            <w:r w:rsidRPr="003431AC">
              <w:rPr>
                <w:rFonts w:ascii="Times New Roman" w:hAnsi="Times New Roman" w:cs="Times New Roman"/>
                <w:lang w:eastAsia="ru-RU"/>
              </w:rPr>
              <w:t xml:space="preserve"> х 17,5</w:t>
            </w:r>
          </w:p>
        </w:tc>
      </w:tr>
      <w:tr w:rsidR="003431AC" w:rsidRPr="003431AC" w14:paraId="2816F03A" w14:textId="77777777" w:rsidTr="003431AC">
        <w:tc>
          <w:tcPr>
            <w:tcW w:w="2694" w:type="dxa"/>
          </w:tcPr>
          <w:p w14:paraId="6EE5111A" w14:textId="22A2A174" w:rsidR="003431AC" w:rsidRPr="003431AC" w:rsidRDefault="003431AC" w:rsidP="003431AC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Увеличение</w:t>
            </w:r>
          </w:p>
        </w:tc>
        <w:tc>
          <w:tcPr>
            <w:tcW w:w="2410" w:type="dxa"/>
          </w:tcPr>
          <w:p w14:paraId="64CDFA12" w14:textId="2543CF2D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1.04 х</w:t>
            </w:r>
          </w:p>
        </w:tc>
        <w:tc>
          <w:tcPr>
            <w:tcW w:w="2552" w:type="dxa"/>
          </w:tcPr>
          <w:p w14:paraId="4CFF6678" w14:textId="554B6449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val="en-US" w:eastAsia="ru-RU"/>
              </w:rPr>
              <w:t>0</w:t>
            </w:r>
            <w:r w:rsidRPr="003431AC">
              <w:rPr>
                <w:rFonts w:ascii="Times New Roman" w:hAnsi="Times New Roman" w:cs="Times New Roman"/>
                <w:lang w:eastAsia="ru-RU"/>
              </w:rPr>
              <w:t>.</w:t>
            </w:r>
            <w:r w:rsidRPr="003431AC">
              <w:rPr>
                <w:rFonts w:ascii="Times New Roman" w:hAnsi="Times New Roman" w:cs="Times New Roman"/>
                <w:lang w:val="en-US" w:eastAsia="ru-RU"/>
              </w:rPr>
              <w:t>85</w:t>
            </w:r>
            <w:r w:rsidRPr="003431AC">
              <w:rPr>
                <w:rFonts w:ascii="Times New Roman" w:hAnsi="Times New Roman" w:cs="Times New Roman"/>
                <w:lang w:eastAsia="ru-RU"/>
              </w:rPr>
              <w:t xml:space="preserve"> х</w:t>
            </w:r>
          </w:p>
        </w:tc>
        <w:tc>
          <w:tcPr>
            <w:tcW w:w="2551" w:type="dxa"/>
          </w:tcPr>
          <w:p w14:paraId="7D0AF2F1" w14:textId="58A31045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val="en-US" w:eastAsia="ru-RU"/>
              </w:rPr>
              <w:t>0</w:t>
            </w:r>
            <w:r w:rsidRPr="003431AC">
              <w:rPr>
                <w:rFonts w:ascii="Times New Roman" w:hAnsi="Times New Roman" w:cs="Times New Roman"/>
                <w:lang w:eastAsia="ru-RU"/>
              </w:rPr>
              <w:t>.74 х</w:t>
            </w:r>
          </w:p>
        </w:tc>
      </w:tr>
      <w:tr w:rsidR="003431AC" w:rsidRPr="003431AC" w14:paraId="63C0A593" w14:textId="77777777" w:rsidTr="003431AC">
        <w:tc>
          <w:tcPr>
            <w:tcW w:w="2694" w:type="dxa"/>
          </w:tcPr>
          <w:p w14:paraId="130AB179" w14:textId="066553F8" w:rsidR="003431AC" w:rsidRPr="003431AC" w:rsidRDefault="003431AC" w:rsidP="003431AC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Материал линзы</w:t>
            </w:r>
          </w:p>
        </w:tc>
        <w:tc>
          <w:tcPr>
            <w:tcW w:w="2410" w:type="dxa"/>
          </w:tcPr>
          <w:p w14:paraId="1C471E9D" w14:textId="151121CF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Оптическое стекло K-8</w:t>
            </w:r>
          </w:p>
        </w:tc>
        <w:tc>
          <w:tcPr>
            <w:tcW w:w="2552" w:type="dxa"/>
          </w:tcPr>
          <w:p w14:paraId="6F6E3497" w14:textId="444CBF91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 xml:space="preserve">Оптическое стекло </w:t>
            </w:r>
            <w:r w:rsidRPr="003431AC">
              <w:rPr>
                <w:rFonts w:ascii="Times New Roman" w:hAnsi="Times New Roman" w:cs="Times New Roman"/>
                <w:lang w:val="en-US" w:eastAsia="ru-RU"/>
              </w:rPr>
              <w:t>TF</w:t>
            </w:r>
            <w:r w:rsidRPr="003431AC">
              <w:rPr>
                <w:rFonts w:ascii="Times New Roman" w:hAnsi="Times New Roman" w:cs="Times New Roman"/>
                <w:lang w:eastAsia="ru-RU"/>
              </w:rPr>
              <w:t>-</w:t>
            </w:r>
            <w:r w:rsidRPr="003431AC">
              <w:rPr>
                <w:rFonts w:ascii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2551" w:type="dxa"/>
          </w:tcPr>
          <w:p w14:paraId="71E4709A" w14:textId="521A2D58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 xml:space="preserve">Оптическое стекло </w:t>
            </w:r>
            <w:r w:rsidRPr="003431AC">
              <w:rPr>
                <w:rFonts w:ascii="Times New Roman" w:hAnsi="Times New Roman" w:cs="Times New Roman"/>
                <w:lang w:val="en-US" w:eastAsia="ru-RU"/>
              </w:rPr>
              <w:t>TF</w:t>
            </w:r>
            <w:r w:rsidRPr="003431AC">
              <w:rPr>
                <w:rFonts w:ascii="Times New Roman" w:hAnsi="Times New Roman" w:cs="Times New Roman"/>
                <w:lang w:eastAsia="ru-RU"/>
              </w:rPr>
              <w:t>-4</w:t>
            </w:r>
          </w:p>
        </w:tc>
      </w:tr>
      <w:tr w:rsidR="003431AC" w:rsidRPr="003431AC" w14:paraId="3EE47D82" w14:textId="77777777" w:rsidTr="003431AC">
        <w:tc>
          <w:tcPr>
            <w:tcW w:w="2694" w:type="dxa"/>
          </w:tcPr>
          <w:p w14:paraId="709CEC50" w14:textId="0DC79768" w:rsidR="003431AC" w:rsidRPr="003431AC" w:rsidRDefault="003431AC" w:rsidP="003431AC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Поле зрения, °</w:t>
            </w:r>
          </w:p>
        </w:tc>
        <w:tc>
          <w:tcPr>
            <w:tcW w:w="2410" w:type="dxa"/>
          </w:tcPr>
          <w:p w14:paraId="4F22B930" w14:textId="4C2B7A46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80</w:t>
            </w:r>
          </w:p>
        </w:tc>
        <w:tc>
          <w:tcPr>
            <w:tcW w:w="2552" w:type="dxa"/>
          </w:tcPr>
          <w:p w14:paraId="022757A9" w14:textId="5654AD85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31AC">
              <w:rPr>
                <w:rFonts w:ascii="Times New Roman" w:hAnsi="Times New Roman" w:cs="Times New Roman"/>
                <w:lang w:val="en-US"/>
              </w:rPr>
              <w:t>9</w:t>
            </w:r>
            <w:r w:rsidR="00A64A1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551" w:type="dxa"/>
          </w:tcPr>
          <w:p w14:paraId="3A5A8D1E" w14:textId="4FDB6A9A" w:rsidR="003431AC" w:rsidRPr="003431AC" w:rsidRDefault="003431AC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</w:rPr>
              <w:t>102</w:t>
            </w:r>
          </w:p>
        </w:tc>
      </w:tr>
      <w:tr w:rsidR="003431AC" w:rsidRPr="003431AC" w14:paraId="147B6286" w14:textId="77777777" w:rsidTr="003431AC">
        <w:tc>
          <w:tcPr>
            <w:tcW w:w="2694" w:type="dxa"/>
          </w:tcPr>
          <w:p w14:paraId="5EAFCB40" w14:textId="6F771DD1" w:rsidR="003431AC" w:rsidRPr="003431AC" w:rsidRDefault="003431AC" w:rsidP="003431AC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Световой диаметр, мм</w:t>
            </w:r>
          </w:p>
        </w:tc>
        <w:tc>
          <w:tcPr>
            <w:tcW w:w="2410" w:type="dxa"/>
          </w:tcPr>
          <w:p w14:paraId="19154D17" w14:textId="35AB670F" w:rsidR="003431AC" w:rsidRPr="003431AC" w:rsidRDefault="00A64A1E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25</w:t>
            </w:r>
            <w:r>
              <w:rPr>
                <w:rStyle w:val="a4"/>
                <w:rFonts w:ascii="Times New Roman" w:hAnsi="Times New Roman" w:cs="Times New Roman"/>
                <w:color w:val="333333"/>
                <w:shd w:val="clear" w:color="auto" w:fill="FFFFFF"/>
              </w:rPr>
              <w:t>±</w:t>
            </w:r>
            <w:r w:rsidRPr="00D12D95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0,3</w:t>
            </w:r>
          </w:p>
        </w:tc>
        <w:tc>
          <w:tcPr>
            <w:tcW w:w="2552" w:type="dxa"/>
          </w:tcPr>
          <w:p w14:paraId="613B21FA" w14:textId="7A6F210F" w:rsidR="003431AC" w:rsidRPr="003431AC" w:rsidRDefault="00A64A1E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25</w:t>
            </w:r>
            <w:r>
              <w:rPr>
                <w:rFonts w:ascii="Times New Roman" w:hAnsi="Times New Roman" w:cs="Times New Roman"/>
                <w:lang w:val="en-US" w:eastAsia="ru-RU"/>
              </w:rPr>
              <w:t>+0</w:t>
            </w:r>
            <w:r>
              <w:rPr>
                <w:rFonts w:ascii="Times New Roman" w:hAnsi="Times New Roman" w:cs="Times New Roman"/>
                <w:lang w:eastAsia="ru-RU"/>
              </w:rPr>
              <w:t>,3</w:t>
            </w:r>
          </w:p>
        </w:tc>
        <w:tc>
          <w:tcPr>
            <w:tcW w:w="2551" w:type="dxa"/>
          </w:tcPr>
          <w:p w14:paraId="34935D9F" w14:textId="3C9E2920" w:rsidR="003431AC" w:rsidRPr="003431AC" w:rsidRDefault="00A64A1E" w:rsidP="003431AC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25</w:t>
            </w:r>
            <w:r>
              <w:rPr>
                <w:rFonts w:ascii="Times New Roman" w:hAnsi="Times New Roman" w:cs="Times New Roman"/>
                <w:lang w:eastAsia="ru-RU"/>
              </w:rPr>
              <w:t>+0,3</w:t>
            </w:r>
          </w:p>
        </w:tc>
      </w:tr>
      <w:tr w:rsidR="00A64A1E" w:rsidRPr="003431AC" w14:paraId="6A5FCEA6" w14:textId="77777777" w:rsidTr="003431AC">
        <w:tc>
          <w:tcPr>
            <w:tcW w:w="2694" w:type="dxa"/>
          </w:tcPr>
          <w:p w14:paraId="5C7F6646" w14:textId="1CE1AD1B" w:rsidR="00A64A1E" w:rsidRPr="003431AC" w:rsidRDefault="00A64A1E" w:rsidP="00A64A1E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Фокусное расстояние, мм</w:t>
            </w:r>
          </w:p>
        </w:tc>
        <w:tc>
          <w:tcPr>
            <w:tcW w:w="2410" w:type="dxa"/>
          </w:tcPr>
          <w:p w14:paraId="1E838318" w14:textId="7FEC12BD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5</w:t>
            </w:r>
            <w:r w:rsidRPr="003431AC">
              <w:rPr>
                <w:rFonts w:ascii="Times New Roman" w:hAnsi="Times New Roman" w:cs="Times New Roman"/>
                <w:lang w:eastAsia="ru-RU"/>
              </w:rPr>
              <w:t>,7</w:t>
            </w:r>
            <w:r>
              <w:rPr>
                <w:rStyle w:val="a4"/>
                <w:rFonts w:ascii="Times New Roman" w:hAnsi="Times New Roman" w:cs="Times New Roman"/>
                <w:color w:val="333333"/>
                <w:shd w:val="clear" w:color="auto" w:fill="FFFFFF"/>
              </w:rPr>
              <w:t>±</w:t>
            </w:r>
            <w:r w:rsidRPr="00D12D95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0</w:t>
            </w:r>
            <w:r w:rsidRPr="00D12D95">
              <w:rPr>
                <w:rStyle w:val="a4"/>
                <w:b w:val="0"/>
                <w:bCs w:val="0"/>
                <w:color w:val="333333"/>
                <w:shd w:val="clear" w:color="auto" w:fill="FFFFFF"/>
              </w:rPr>
              <w:t>,3</w:t>
            </w:r>
          </w:p>
        </w:tc>
        <w:tc>
          <w:tcPr>
            <w:tcW w:w="2552" w:type="dxa"/>
          </w:tcPr>
          <w:p w14:paraId="3648E644" w14:textId="4C805534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0460">
              <w:rPr>
                <w:rFonts w:ascii="Times New Roman" w:hAnsi="Times New Roman" w:cs="Times New Roman"/>
                <w:lang w:val="en-US" w:eastAsia="ru-RU"/>
              </w:rPr>
              <w:t>12</w:t>
            </w:r>
            <w:r w:rsidRPr="00E10460">
              <w:rPr>
                <w:rFonts w:ascii="Times New Roman" w:hAnsi="Times New Roman" w:cs="Times New Roman"/>
                <w:lang w:eastAsia="ru-RU"/>
              </w:rPr>
              <w:t>,</w:t>
            </w:r>
            <w:r w:rsidRPr="00E10460">
              <w:rPr>
                <w:rFonts w:ascii="Times New Roman" w:hAnsi="Times New Roman" w:cs="Times New Roman"/>
                <w:lang w:val="en-US" w:eastAsia="ru-RU"/>
              </w:rPr>
              <w:t>8</w:t>
            </w:r>
            <w:r w:rsidRPr="00E10460">
              <w:rPr>
                <w:rFonts w:ascii="Times New Roman" w:hAnsi="Times New Roman" w:cs="Times New Roman"/>
                <w:lang w:eastAsia="ru-RU"/>
              </w:rPr>
              <w:t>1</w:t>
            </w:r>
            <w:r w:rsidRPr="00E10460">
              <w:rPr>
                <w:rStyle w:val="a4"/>
                <w:rFonts w:ascii="Times New Roman" w:hAnsi="Times New Roman" w:cs="Times New Roman"/>
                <w:color w:val="333333"/>
                <w:shd w:val="clear" w:color="auto" w:fill="FFFFFF"/>
              </w:rPr>
              <w:t>±</w:t>
            </w:r>
            <w:r w:rsidRPr="00E10460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0,3</w:t>
            </w:r>
          </w:p>
        </w:tc>
        <w:tc>
          <w:tcPr>
            <w:tcW w:w="2551" w:type="dxa"/>
          </w:tcPr>
          <w:p w14:paraId="25B6A189" w14:textId="0A3DBFC3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val="en-US" w:eastAsia="ru-RU"/>
              </w:rPr>
              <w:t>11</w:t>
            </w:r>
            <w:r w:rsidRPr="003431AC">
              <w:rPr>
                <w:rFonts w:ascii="Times New Roman" w:hAnsi="Times New Roman" w:cs="Times New Roman"/>
                <w:lang w:eastAsia="ru-RU"/>
              </w:rPr>
              <w:t>,1</w:t>
            </w:r>
            <w:r>
              <w:rPr>
                <w:rStyle w:val="a4"/>
                <w:rFonts w:ascii="Times New Roman" w:hAnsi="Times New Roman" w:cs="Times New Roman"/>
                <w:color w:val="333333"/>
                <w:shd w:val="clear" w:color="auto" w:fill="FFFFFF"/>
              </w:rPr>
              <w:t>±</w:t>
            </w:r>
            <w:r w:rsidRPr="00310706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0,3</w:t>
            </w:r>
          </w:p>
        </w:tc>
      </w:tr>
      <w:tr w:rsidR="00A64A1E" w:rsidRPr="003431AC" w14:paraId="5F0D11F0" w14:textId="77777777" w:rsidTr="003431AC">
        <w:tc>
          <w:tcPr>
            <w:tcW w:w="2694" w:type="dxa"/>
          </w:tcPr>
          <w:p w14:paraId="16E8FDBD" w14:textId="08E10AEE" w:rsidR="00A64A1E" w:rsidRPr="003431AC" w:rsidRDefault="00A64A1E" w:rsidP="00A64A1E">
            <w:pPr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Масса, г</w:t>
            </w:r>
          </w:p>
        </w:tc>
        <w:tc>
          <w:tcPr>
            <w:tcW w:w="2410" w:type="dxa"/>
          </w:tcPr>
          <w:p w14:paraId="035AF609" w14:textId="51D3DCF5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hAnsi="Times New Roman" w:cs="Times New Roman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lang w:eastAsia="ru-RU"/>
              </w:rPr>
              <w:t>4-0,5</w:t>
            </w:r>
          </w:p>
        </w:tc>
        <w:tc>
          <w:tcPr>
            <w:tcW w:w="2552" w:type="dxa"/>
          </w:tcPr>
          <w:p w14:paraId="539D577D" w14:textId="5B1354CE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22-0.5</w:t>
            </w:r>
          </w:p>
        </w:tc>
        <w:tc>
          <w:tcPr>
            <w:tcW w:w="2551" w:type="dxa"/>
          </w:tcPr>
          <w:p w14:paraId="5632344B" w14:textId="3709E53E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31AC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2-0.5</w:t>
            </w:r>
            <w:bookmarkStart w:id="0" w:name="_GoBack"/>
            <w:bookmarkEnd w:id="0"/>
          </w:p>
        </w:tc>
      </w:tr>
      <w:tr w:rsidR="00A64A1E" w:rsidRPr="003431AC" w14:paraId="2B9A93F4" w14:textId="77777777" w:rsidTr="003431AC">
        <w:tc>
          <w:tcPr>
            <w:tcW w:w="2694" w:type="dxa"/>
          </w:tcPr>
          <w:p w14:paraId="1A4D67B7" w14:textId="00DC54AD" w:rsidR="00A64A1E" w:rsidRPr="003431AC" w:rsidRDefault="00A64A1E" w:rsidP="00A64A1E">
            <w:pPr>
              <w:rPr>
                <w:rFonts w:ascii="Times New Roman" w:hAnsi="Times New Roman" w:cs="Times New Roman"/>
                <w:lang w:val="en-US" w:eastAsia="ru-RU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Диапазон температур</w:t>
            </w:r>
          </w:p>
        </w:tc>
        <w:tc>
          <w:tcPr>
            <w:tcW w:w="7513" w:type="dxa"/>
            <w:gridSpan w:val="3"/>
          </w:tcPr>
          <w:p w14:paraId="181653D3" w14:textId="4A187B20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от +10°С до +35°С</w:t>
            </w:r>
          </w:p>
        </w:tc>
      </w:tr>
      <w:tr w:rsidR="00A64A1E" w:rsidRPr="003431AC" w14:paraId="3C0203FD" w14:textId="77777777" w:rsidTr="003431AC">
        <w:tc>
          <w:tcPr>
            <w:tcW w:w="2694" w:type="dxa"/>
          </w:tcPr>
          <w:p w14:paraId="20C1E510" w14:textId="76DA222A" w:rsidR="00A64A1E" w:rsidRPr="003431AC" w:rsidRDefault="00A64A1E" w:rsidP="00A64A1E">
            <w:pPr>
              <w:rPr>
                <w:rFonts w:ascii="Times New Roman" w:hAnsi="Times New Roman" w:cs="Times New Roman"/>
                <w:lang w:eastAsia="ru-RU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Относительная влажность</w:t>
            </w:r>
          </w:p>
        </w:tc>
        <w:tc>
          <w:tcPr>
            <w:tcW w:w="7513" w:type="dxa"/>
            <w:gridSpan w:val="3"/>
          </w:tcPr>
          <w:p w14:paraId="5DC725CD" w14:textId="6ACA88F4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не более 80% при 25°С</w:t>
            </w:r>
          </w:p>
        </w:tc>
      </w:tr>
      <w:tr w:rsidR="00A64A1E" w:rsidRPr="003431AC" w14:paraId="01A0203B" w14:textId="77777777" w:rsidTr="003431AC">
        <w:tc>
          <w:tcPr>
            <w:tcW w:w="2694" w:type="dxa"/>
          </w:tcPr>
          <w:p w14:paraId="345FC492" w14:textId="38C40025" w:rsidR="00A64A1E" w:rsidRPr="003431AC" w:rsidRDefault="00A64A1E" w:rsidP="00A64A1E">
            <w:pPr>
              <w:rPr>
                <w:rFonts w:ascii="Times New Roman" w:hAnsi="Times New Roman" w:cs="Times New Roman"/>
                <w:lang w:eastAsia="ru-RU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Срок службы</w:t>
            </w:r>
          </w:p>
        </w:tc>
        <w:tc>
          <w:tcPr>
            <w:tcW w:w="7513" w:type="dxa"/>
            <w:gridSpan w:val="3"/>
          </w:tcPr>
          <w:p w14:paraId="3AF5C555" w14:textId="47CDBA78" w:rsidR="00A64A1E" w:rsidRPr="003431AC" w:rsidRDefault="00A64A1E" w:rsidP="00A64A1E">
            <w:pPr>
              <w:jc w:val="center"/>
              <w:rPr>
                <w:rFonts w:ascii="Times New Roman" w:hAnsi="Times New Roman" w:cs="Times New Roman"/>
              </w:rPr>
            </w:pPr>
            <w:r w:rsidRPr="003431AC">
              <w:rPr>
                <w:rFonts w:ascii="Times New Roman" w:eastAsia="Times New Roman" w:hAnsi="Times New Roman" w:cs="Times New Roman"/>
                <w:lang w:eastAsia="ru-RU"/>
              </w:rPr>
              <w:t>не менее 10 лет</w:t>
            </w:r>
          </w:p>
        </w:tc>
      </w:tr>
    </w:tbl>
    <w:p w14:paraId="7D5624B9" w14:textId="6CCBCE28" w:rsidR="005E7E93" w:rsidRPr="003431AC" w:rsidRDefault="005E7E93" w:rsidP="003431AC">
      <w:pPr>
        <w:rPr>
          <w:rFonts w:ascii="Times New Roman" w:hAnsi="Times New Roman" w:cs="Times New Roman"/>
        </w:rPr>
      </w:pPr>
    </w:p>
    <w:p w14:paraId="61B0C599" w14:textId="77777777" w:rsidR="005E7E93" w:rsidRDefault="005E7E93"/>
    <w:tbl>
      <w:tblPr>
        <w:tblW w:w="524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549"/>
      </w:tblGrid>
      <w:tr w:rsidR="00930B9E" w:rsidRPr="005E7E93" w14:paraId="175823C7" w14:textId="6042D6D6" w:rsidTr="00930B9E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DAA95" w14:textId="12A1FD34" w:rsidR="00930B9E" w:rsidRPr="005E7E93" w:rsidRDefault="00930B9E" w:rsidP="005E7E93">
            <w:pPr>
              <w:rPr>
                <w:lang w:eastAsia="ru-RU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D5F656" w14:textId="1ED6F952" w:rsidR="00930B9E" w:rsidRPr="005E7E93" w:rsidRDefault="00930B9E" w:rsidP="005E7E93">
            <w:pPr>
              <w:rPr>
                <w:lang w:eastAsia="ru-RU"/>
              </w:rPr>
            </w:pPr>
          </w:p>
        </w:tc>
      </w:tr>
    </w:tbl>
    <w:p w14:paraId="2F0E8FE0" w14:textId="77777777" w:rsidR="008D0E56" w:rsidRDefault="008D0E56"/>
    <w:sectPr w:rsidR="008D0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E93"/>
    <w:rsid w:val="003431AC"/>
    <w:rsid w:val="005E7E93"/>
    <w:rsid w:val="008D0E56"/>
    <w:rsid w:val="00930B9E"/>
    <w:rsid w:val="00A047E3"/>
    <w:rsid w:val="00A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1578"/>
  <w15:chartTrackingRefBased/>
  <w15:docId w15:val="{918117B6-0552-4364-9131-5DF1D753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31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5E7E93"/>
  </w:style>
  <w:style w:type="table" w:styleId="a3">
    <w:name w:val="Table Grid"/>
    <w:basedOn w:val="a1"/>
    <w:uiPriority w:val="39"/>
    <w:rsid w:val="005E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431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A64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0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HPBook</dc:creator>
  <cp:keywords/>
  <dc:description/>
  <cp:lastModifiedBy>Сергей</cp:lastModifiedBy>
  <cp:revision>2</cp:revision>
  <dcterms:created xsi:type="dcterms:W3CDTF">2024-10-21T09:10:00Z</dcterms:created>
  <dcterms:modified xsi:type="dcterms:W3CDTF">2026-07-30T09:58:00Z</dcterms:modified>
</cp:coreProperties>
</file>